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9F" w:rsidRDefault="00E3739F" w:rsidP="00E3739F">
      <w:pPr>
        <w:pStyle w:val="NormalWeb"/>
        <w:spacing w:before="0" w:beforeAutospacing="0" w:after="0" w:afterAutospacing="0"/>
        <w:jc w:val="both"/>
        <w:rPr>
          <w:rFonts w:ascii="GothamNarrow-Book" w:hAnsi="GothamNarrow-Book"/>
          <w:b/>
          <w:color w:val="212529"/>
          <w:sz w:val="26"/>
          <w:szCs w:val="26"/>
          <w:shd w:val="clear" w:color="auto" w:fill="FFFFFF"/>
        </w:rPr>
      </w:pPr>
    </w:p>
    <w:p w:rsidR="00E3739F" w:rsidRPr="00802CCF" w:rsidRDefault="00E3739F" w:rsidP="00E3739F">
      <w:pPr>
        <w:pStyle w:val="NormalWeb"/>
        <w:spacing w:after="0" w:afterAutospacing="0"/>
        <w:jc w:val="both"/>
        <w:rPr>
          <w:b/>
          <w:color w:val="212529"/>
          <w:sz w:val="32"/>
          <w:szCs w:val="32"/>
          <w:shd w:val="clear" w:color="auto" w:fill="FFFFFF"/>
        </w:rPr>
      </w:pPr>
      <w:r w:rsidRPr="00802CCF">
        <w:rPr>
          <w:b/>
          <w:color w:val="212529"/>
          <w:sz w:val="32"/>
          <w:szCs w:val="32"/>
          <w:shd w:val="clear" w:color="auto" w:fill="FFFFFF"/>
        </w:rPr>
        <w:t>"Şiddete sıfır tolerans" ilkesiyle kadına yönelik her türlü şiddeti önleme amacı taşıyan "Kadına Yönelik Şiddetle Mücadele Samsun İl Eylem Planı" ile yeni dönemin yol haritası belirlendi.</w:t>
      </w:r>
    </w:p>
    <w:p w:rsidR="00E3739F" w:rsidRDefault="00E3739F" w:rsidP="00E3739F">
      <w:pPr>
        <w:pStyle w:val="NormalWeb"/>
        <w:spacing w:before="0" w:beforeAutospacing="0" w:after="0" w:afterAutospacing="0"/>
        <w:jc w:val="both"/>
        <w:rPr>
          <w:color w:val="212529"/>
          <w:sz w:val="26"/>
          <w:szCs w:val="26"/>
          <w:shd w:val="clear" w:color="auto" w:fill="FFFFFF"/>
        </w:rPr>
      </w:pPr>
    </w:p>
    <w:p w:rsidR="006174C7" w:rsidRPr="00802CCF" w:rsidRDefault="006174C7" w:rsidP="00E3739F">
      <w:pPr>
        <w:pStyle w:val="NormalWeb"/>
        <w:spacing w:before="0" w:beforeAutospacing="0" w:after="0" w:afterAutospacing="0"/>
        <w:jc w:val="both"/>
        <w:rPr>
          <w:color w:val="212529"/>
          <w:sz w:val="26"/>
          <w:szCs w:val="26"/>
          <w:shd w:val="clear" w:color="auto" w:fill="FFFFFF"/>
        </w:rPr>
      </w:pPr>
    </w:p>
    <w:p w:rsidR="00476655" w:rsidRPr="00802CCF" w:rsidRDefault="00AD6260" w:rsidP="00476655">
      <w:pPr>
        <w:pStyle w:val="NormalWeb"/>
        <w:spacing w:before="0" w:beforeAutospacing="0" w:after="0" w:afterAutospacing="0"/>
        <w:jc w:val="both"/>
      </w:pPr>
      <w:r w:rsidRPr="00802CCF">
        <w:rPr>
          <w:rFonts w:eastAsiaTheme="minorEastAsia"/>
          <w:color w:val="000000" w:themeColor="text1"/>
          <w:kern w:val="24"/>
        </w:rPr>
        <w:t>K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adına yönelik şiddetin kabul edilemez olduğu inancıyla </w:t>
      </w:r>
      <w:r w:rsidR="00F71A0D" w:rsidRPr="00802CCF">
        <w:rPr>
          <w:rFonts w:eastAsiaTheme="minorEastAsia"/>
          <w:color w:val="000000" w:themeColor="text1"/>
          <w:kern w:val="24"/>
        </w:rPr>
        <w:t xml:space="preserve">ve </w:t>
      </w:r>
      <w:r w:rsidR="003C124A" w:rsidRPr="00802CCF">
        <w:rPr>
          <w:rFonts w:eastAsiaTheme="minorEastAsia"/>
          <w:color w:val="000000" w:themeColor="text1"/>
          <w:kern w:val="24"/>
        </w:rPr>
        <w:t>sıfır tolerans ilkesiyle yürütü</w:t>
      </w:r>
      <w:r w:rsidR="00F71A0D" w:rsidRPr="00802CCF">
        <w:rPr>
          <w:rFonts w:eastAsiaTheme="minorEastAsia"/>
          <w:color w:val="000000" w:themeColor="text1"/>
          <w:kern w:val="24"/>
        </w:rPr>
        <w:t>len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çalış</w:t>
      </w:r>
      <w:r w:rsidR="00FE5B22" w:rsidRPr="00802CCF">
        <w:rPr>
          <w:rFonts w:eastAsiaTheme="minorEastAsia"/>
          <w:color w:val="000000" w:themeColor="text1"/>
          <w:kern w:val="24"/>
        </w:rPr>
        <w:t>malarda bir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çerç</w:t>
      </w:r>
      <w:r w:rsidR="00FE5B22" w:rsidRPr="00802CCF">
        <w:rPr>
          <w:rFonts w:eastAsiaTheme="minorEastAsia"/>
          <w:color w:val="000000" w:themeColor="text1"/>
          <w:kern w:val="24"/>
        </w:rPr>
        <w:t>eve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sunması ve çalışmalar</w:t>
      </w:r>
      <w:r w:rsidR="00FE5B22" w:rsidRPr="00802CCF">
        <w:rPr>
          <w:rFonts w:eastAsiaTheme="minorEastAsia"/>
          <w:color w:val="000000" w:themeColor="text1"/>
          <w:kern w:val="24"/>
        </w:rPr>
        <w:t xml:space="preserve">a </w:t>
      </w:r>
      <w:r w:rsidR="003C124A" w:rsidRPr="00802CCF">
        <w:rPr>
          <w:rFonts w:eastAsiaTheme="minorEastAsia"/>
          <w:color w:val="000000" w:themeColor="text1"/>
          <w:kern w:val="24"/>
        </w:rPr>
        <w:t>dayanak oluşturması açısından Eylem Planları ö</w:t>
      </w:r>
      <w:r w:rsidR="00F71A0D" w:rsidRPr="00802CCF">
        <w:rPr>
          <w:rFonts w:eastAsiaTheme="minorEastAsia"/>
          <w:color w:val="000000" w:themeColor="text1"/>
          <w:kern w:val="24"/>
        </w:rPr>
        <w:t xml:space="preserve">nemli bir yere sahiptir. Bu sebeple; </w:t>
      </w:r>
      <w:r w:rsidR="003C124A" w:rsidRPr="00802CCF">
        <w:rPr>
          <w:rFonts w:eastAsiaTheme="minorEastAsia"/>
          <w:color w:val="000000" w:themeColor="text1"/>
          <w:kern w:val="24"/>
        </w:rPr>
        <w:t>2006/17 sayılı Başbakanlık Genelgesi’nin 11 inci maddesinde</w:t>
      </w:r>
      <w:r w:rsidR="00F71A0D" w:rsidRPr="00802CCF">
        <w:rPr>
          <w:rFonts w:eastAsiaTheme="minorEastAsia"/>
          <w:color w:val="000000" w:themeColor="text1"/>
          <w:kern w:val="24"/>
        </w:rPr>
        <w:t>,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</w:t>
      </w:r>
      <w:r w:rsidR="00F71A0D" w:rsidRPr="00802CCF">
        <w:rPr>
          <w:rFonts w:eastAsiaTheme="minorEastAsia"/>
          <w:color w:val="000000" w:themeColor="text1"/>
          <w:kern w:val="24"/>
        </w:rPr>
        <w:t>“</w:t>
      </w:r>
      <w:r w:rsidR="003C124A" w:rsidRPr="00802CCF">
        <w:rPr>
          <w:rFonts w:eastAsiaTheme="minorEastAsia"/>
          <w:i/>
          <w:iCs/>
          <w:color w:val="000000" w:themeColor="text1"/>
          <w:kern w:val="24"/>
        </w:rPr>
        <w:t xml:space="preserve">bütün kamu kurum ve kuruluşları, üniversiteleri, sivil toplum kuruluşlarını, özel sektör ve yerel yönetimleri de kapsayacak eylem planı" </w:t>
      </w:r>
      <w:r w:rsidR="003C124A" w:rsidRPr="00802CCF">
        <w:rPr>
          <w:rFonts w:eastAsiaTheme="minorEastAsia"/>
          <w:color w:val="000000" w:themeColor="text1"/>
          <w:kern w:val="24"/>
        </w:rPr>
        <w:t>hazırlanması faaliyetine yer verilmiştir</w:t>
      </w:r>
      <w:r w:rsidR="003C124A" w:rsidRPr="00802CCF">
        <w:rPr>
          <w:rFonts w:eastAsiaTheme="minorEastAsia"/>
          <w:i/>
          <w:iCs/>
          <w:color w:val="000000" w:themeColor="text1"/>
          <w:kern w:val="24"/>
        </w:rPr>
        <w:t xml:space="preserve">. </w:t>
      </w:r>
      <w:r w:rsidR="003C124A" w:rsidRPr="00802CCF">
        <w:rPr>
          <w:rFonts w:eastAsiaTheme="minorEastAsia"/>
          <w:color w:val="000000" w:themeColor="text1"/>
          <w:kern w:val="24"/>
        </w:rPr>
        <w:t>İlk Eylem Planı 2007 yılında hazırlanmış</w:t>
      </w:r>
      <w:r w:rsidR="00F71A0D" w:rsidRPr="00802CCF">
        <w:rPr>
          <w:rFonts w:eastAsiaTheme="minorEastAsia"/>
          <w:color w:val="000000" w:themeColor="text1"/>
          <w:kern w:val="24"/>
        </w:rPr>
        <w:t xml:space="preserve"> olup;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2007 yılından bu yana belirli dönemleri kapsayan eylem planları, o dönemin sorunları, ihtiyaçları ve yapılması gereken faaliyetleri çerçevesinde uygulanmıştır.</w:t>
      </w:r>
      <w:r w:rsidR="00F71A0D" w:rsidRPr="00802CCF">
        <w:t xml:space="preserve"> </w:t>
      </w:r>
      <w:proofErr w:type="gramStart"/>
      <w:r w:rsidRPr="00802CCF">
        <w:rPr>
          <w:color w:val="212529"/>
          <w:shd w:val="clear" w:color="auto" w:fill="FFFFFF"/>
        </w:rPr>
        <w:t xml:space="preserve">Aile ve Sosyal Hizmetler Bakanlığı koordinasyonunda ilgili kamu kurum ve kuruluşlarının, sivil toplum kuruluşlarının, sendikaların, uluslararası kuruluşların, üniversitelerin, medya temsilcilerinin katkı ve katılımıyla, </w:t>
      </w:r>
      <w:r w:rsidR="00476655" w:rsidRPr="00802CCF">
        <w:rPr>
          <w:rFonts w:eastAsiaTheme="minorEastAsia"/>
          <w:color w:val="000000" w:themeColor="text1"/>
          <w:kern w:val="24"/>
        </w:rPr>
        <w:t>Kadına Yönelik Şiddetle Mücadele 4. Ulusal Eylem Planı, 30 Haziran 2021 tarihinde imzalanarak yürürlüğe girmiş</w:t>
      </w:r>
      <w:r w:rsidRPr="00802CCF">
        <w:rPr>
          <w:rFonts w:eastAsiaTheme="minorEastAsia"/>
          <w:color w:val="000000" w:themeColor="text1"/>
          <w:kern w:val="24"/>
        </w:rPr>
        <w:t xml:space="preserve"> olup; </w:t>
      </w:r>
      <w:proofErr w:type="spellStart"/>
      <w:r w:rsidR="00476655" w:rsidRPr="00802CCF">
        <w:rPr>
          <w:rFonts w:eastAsiaTheme="minorEastAsia"/>
          <w:color w:val="000000" w:themeColor="text1"/>
          <w:kern w:val="24"/>
          <w:lang w:val="en-US"/>
        </w:rPr>
        <w:t>Cumhurbaşkanımız</w:t>
      </w:r>
      <w:proofErr w:type="spellEnd"/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="00476655" w:rsidRPr="00802CCF">
        <w:rPr>
          <w:rFonts w:eastAsiaTheme="minorEastAsia"/>
          <w:color w:val="000000" w:themeColor="text1"/>
          <w:kern w:val="24"/>
          <w:lang w:val="en-US"/>
        </w:rPr>
        <w:t>Sayın</w:t>
      </w:r>
      <w:proofErr w:type="spellEnd"/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="00476655" w:rsidRPr="00802CCF">
        <w:rPr>
          <w:rFonts w:eastAsiaTheme="minorEastAsia"/>
          <w:color w:val="000000" w:themeColor="text1"/>
          <w:kern w:val="24"/>
          <w:lang w:val="en-US"/>
        </w:rPr>
        <w:t>Recep</w:t>
      </w:r>
      <w:proofErr w:type="spellEnd"/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</w:t>
      </w:r>
      <w:proofErr w:type="spellStart"/>
      <w:r w:rsidR="00476655" w:rsidRPr="00802CCF">
        <w:rPr>
          <w:rFonts w:eastAsiaTheme="minorEastAsia"/>
          <w:color w:val="000000" w:themeColor="text1"/>
          <w:kern w:val="24"/>
          <w:lang w:val="en-US"/>
        </w:rPr>
        <w:t>Tayyip</w:t>
      </w:r>
      <w:proofErr w:type="spellEnd"/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ERDOĞAN</w:t>
      </w:r>
      <w:r w:rsidR="00476655" w:rsidRPr="00802CCF">
        <w:rPr>
          <w:rFonts w:eastAsiaTheme="minorEastAsia"/>
          <w:color w:val="000000" w:themeColor="text1"/>
          <w:kern w:val="24"/>
        </w:rPr>
        <w:t>’</w:t>
      </w:r>
      <w:proofErr w:type="spellStart"/>
      <w:r w:rsidR="00476655" w:rsidRPr="00802CCF">
        <w:rPr>
          <w:rFonts w:eastAsiaTheme="minorEastAsia"/>
          <w:color w:val="000000" w:themeColor="text1"/>
          <w:kern w:val="24"/>
        </w:rPr>
        <w:t>ın</w:t>
      </w:r>
      <w:proofErr w:type="spellEnd"/>
      <w:r w:rsidR="00476655" w:rsidRPr="00802CCF">
        <w:rPr>
          <w:rFonts w:eastAsiaTheme="minorEastAsia"/>
          <w:color w:val="000000" w:themeColor="text1"/>
          <w:kern w:val="24"/>
        </w:rPr>
        <w:t xml:space="preserve"> himayelerinde </w:t>
      </w:r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01 </w:t>
      </w:r>
      <w:proofErr w:type="spellStart"/>
      <w:r w:rsidR="00476655" w:rsidRPr="00802CCF">
        <w:rPr>
          <w:rFonts w:eastAsiaTheme="minorEastAsia"/>
          <w:color w:val="000000" w:themeColor="text1"/>
          <w:kern w:val="24"/>
          <w:lang w:val="en-US"/>
        </w:rPr>
        <w:t>Temmuz</w:t>
      </w:r>
      <w:proofErr w:type="spellEnd"/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2021 </w:t>
      </w:r>
      <w:r w:rsidR="00476655" w:rsidRPr="00802CCF">
        <w:rPr>
          <w:rFonts w:eastAsiaTheme="minorEastAsia"/>
          <w:color w:val="000000" w:themeColor="text1"/>
          <w:kern w:val="24"/>
        </w:rPr>
        <w:t xml:space="preserve">tarihinde düzenlenen Tanıtım Toplantısı ile </w:t>
      </w:r>
      <w:r w:rsidR="00476655" w:rsidRPr="00802CCF">
        <w:rPr>
          <w:rFonts w:eastAsiaTheme="minorEastAsia"/>
          <w:color w:val="000000" w:themeColor="text1"/>
          <w:kern w:val="24"/>
          <w:lang w:val="en-US"/>
        </w:rPr>
        <w:t xml:space="preserve">  </w:t>
      </w:r>
      <w:proofErr w:type="spellStart"/>
      <w:r w:rsidR="00476655" w:rsidRPr="00802CCF">
        <w:rPr>
          <w:rFonts w:eastAsiaTheme="minorEastAsia"/>
          <w:color w:val="000000" w:themeColor="text1"/>
          <w:kern w:val="24"/>
        </w:rPr>
        <w:t>kamuouyu</w:t>
      </w:r>
      <w:proofErr w:type="spellEnd"/>
      <w:r w:rsidR="00476655" w:rsidRPr="00802CCF">
        <w:rPr>
          <w:rFonts w:eastAsiaTheme="minorEastAsia"/>
          <w:color w:val="000000" w:themeColor="text1"/>
          <w:kern w:val="24"/>
        </w:rPr>
        <w:t xml:space="preserve"> ile paylaşılmıştır.</w:t>
      </w:r>
      <w:r w:rsidR="00476655" w:rsidRPr="00802CCF">
        <w:t xml:space="preserve"> </w:t>
      </w:r>
      <w:proofErr w:type="gramEnd"/>
      <w:r w:rsidR="00476655" w:rsidRPr="00802CCF">
        <w:rPr>
          <w:rFonts w:eastAsiaTheme="minorEastAsia"/>
          <w:color w:val="000000" w:themeColor="text1"/>
          <w:kern w:val="24"/>
        </w:rPr>
        <w:t>2021-2025 Dönemini kapsayan</w:t>
      </w:r>
      <w:r w:rsidR="00476655" w:rsidRPr="00802CC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="00476655" w:rsidRPr="00802CCF">
        <w:rPr>
          <w:rFonts w:eastAsiaTheme="minorEastAsia"/>
          <w:color w:val="000000" w:themeColor="text1"/>
          <w:kern w:val="24"/>
        </w:rPr>
        <w:t xml:space="preserve">“Kadına Yönelik Şiddetle Mücadele 4. Ulusal Eylem Planı ilgili tüm Bakanlıklara iletilmiştir.  İlgili Plana, Kadının Statüsü Genel Müdürlüğü’nün web sayfasında “Ulusal Eylem Planları” başlığından ulaşılabilmektedir. </w:t>
      </w:r>
    </w:p>
    <w:p w:rsidR="00476655" w:rsidRPr="00802CCF" w:rsidRDefault="00D44578" w:rsidP="00476655">
      <w:pPr>
        <w:pStyle w:val="NormalWeb"/>
        <w:spacing w:before="0" w:beforeAutospacing="0" w:after="0" w:afterAutospacing="0"/>
        <w:jc w:val="both"/>
        <w:rPr>
          <w:b/>
        </w:rPr>
      </w:pPr>
      <w:r>
        <w:rPr>
          <w:rFonts w:eastAsiaTheme="minorEastAsia"/>
          <w:b/>
          <w:kern w:val="24"/>
        </w:rPr>
        <w:t>(http</w:t>
      </w:r>
      <w:r w:rsidR="00476655" w:rsidRPr="00802CCF">
        <w:rPr>
          <w:rFonts w:eastAsiaTheme="minorEastAsia"/>
          <w:b/>
          <w:kern w:val="24"/>
        </w:rPr>
        <w:t>://www.aile.gov.tr/ksgm/ulusal-eylem-planlari/kadina-yonelik-siddetle-mucadele-iv-ulusal-eylem-plani-2021-2025/)</w:t>
      </w:r>
    </w:p>
    <w:p w:rsidR="00802CCF" w:rsidRPr="00802CCF" w:rsidRDefault="0082312F" w:rsidP="00B8151B">
      <w:pPr>
        <w:pStyle w:val="Normal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802CCF">
        <w:rPr>
          <w:rFonts w:eastAsiaTheme="minorEastAsia"/>
          <w:color w:val="000000" w:themeColor="text1"/>
          <w:kern w:val="24"/>
        </w:rPr>
        <w:t xml:space="preserve">Kadına Yönelik Şiddetle Mücadele 4. Ulusal Eylem Planının </w:t>
      </w:r>
      <w:r w:rsidR="003C124A" w:rsidRPr="00802CCF">
        <w:rPr>
          <w:rFonts w:eastAsiaTheme="minorEastAsia"/>
          <w:color w:val="000000" w:themeColor="text1"/>
          <w:kern w:val="24"/>
        </w:rPr>
        <w:t>yerelde de uygulanmasının sağlanması</w:t>
      </w:r>
      <w:r w:rsidRPr="00802CCF">
        <w:rPr>
          <w:rFonts w:eastAsiaTheme="minorEastAsia"/>
          <w:color w:val="000000" w:themeColor="text1"/>
          <w:kern w:val="24"/>
        </w:rPr>
        <w:t xml:space="preserve">, yerele özgü sorunların tespiti ve çözüm önerileri geliştirilmesi 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amacıyla 2022-2025 yıllarını kapsayacak </w:t>
      </w:r>
      <w:r w:rsidRPr="00802CCF">
        <w:rPr>
          <w:rFonts w:eastAsiaTheme="minorEastAsia"/>
          <w:color w:val="000000" w:themeColor="text1"/>
          <w:kern w:val="24"/>
        </w:rPr>
        <w:t xml:space="preserve">Kadına Yönelik Şiddetle Mücadele </w:t>
      </w:r>
      <w:r w:rsidR="00FE5B22" w:rsidRPr="00802CCF">
        <w:rPr>
          <w:rFonts w:eastAsiaTheme="minorEastAsia"/>
          <w:color w:val="000000" w:themeColor="text1"/>
          <w:kern w:val="24"/>
        </w:rPr>
        <w:t xml:space="preserve">Samsun </w:t>
      </w:r>
      <w:r w:rsidRPr="00802CCF">
        <w:rPr>
          <w:rFonts w:eastAsiaTheme="minorEastAsia"/>
          <w:color w:val="000000" w:themeColor="text1"/>
          <w:kern w:val="24"/>
        </w:rPr>
        <w:t>İ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l </w:t>
      </w:r>
      <w:r w:rsidRPr="00802CCF">
        <w:rPr>
          <w:rFonts w:eastAsiaTheme="minorEastAsia"/>
          <w:color w:val="000000" w:themeColor="text1"/>
          <w:kern w:val="24"/>
        </w:rPr>
        <w:t>Eylem Planı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</w:t>
      </w:r>
      <w:r w:rsidRPr="00802CCF">
        <w:rPr>
          <w:rFonts w:eastAsiaTheme="minorEastAsia"/>
          <w:color w:val="000000" w:themeColor="text1"/>
          <w:kern w:val="24"/>
        </w:rPr>
        <w:t>hazırlanmış</w:t>
      </w:r>
      <w:r w:rsidR="00FE5B22" w:rsidRPr="00802CCF">
        <w:rPr>
          <w:rFonts w:eastAsiaTheme="minorEastAsia"/>
          <w:color w:val="000000" w:themeColor="text1"/>
          <w:kern w:val="24"/>
        </w:rPr>
        <w:t>;</w:t>
      </w:r>
      <w:r w:rsidR="00E3739F" w:rsidRPr="00802CCF">
        <w:rPr>
          <w:color w:val="212529"/>
          <w:shd w:val="clear" w:color="auto" w:fill="FFFFFF"/>
        </w:rPr>
        <w:t xml:space="preserve"> </w:t>
      </w:r>
      <w:r w:rsidRPr="00802CCF">
        <w:rPr>
          <w:rFonts w:eastAsiaTheme="minorEastAsia"/>
          <w:color w:val="000000" w:themeColor="text1"/>
          <w:kern w:val="24"/>
        </w:rPr>
        <w:t xml:space="preserve">Samsun Valisi </w:t>
      </w:r>
      <w:r w:rsidR="00B44076" w:rsidRPr="00802CCF">
        <w:rPr>
          <w:rFonts w:eastAsiaTheme="minorEastAsia"/>
          <w:color w:val="000000" w:themeColor="text1"/>
          <w:kern w:val="24"/>
        </w:rPr>
        <w:t xml:space="preserve">Sayın </w:t>
      </w:r>
      <w:r w:rsidRPr="00802CCF">
        <w:rPr>
          <w:rFonts w:eastAsiaTheme="minorEastAsia"/>
          <w:color w:val="000000" w:themeColor="text1"/>
          <w:kern w:val="24"/>
        </w:rPr>
        <w:t xml:space="preserve">Doç. Dr. </w:t>
      </w:r>
      <w:proofErr w:type="spellStart"/>
      <w:r w:rsidRPr="00802CCF">
        <w:rPr>
          <w:rFonts w:eastAsiaTheme="minorEastAsia"/>
          <w:color w:val="000000" w:themeColor="text1"/>
          <w:kern w:val="24"/>
        </w:rPr>
        <w:t>Zülkif</w:t>
      </w:r>
      <w:proofErr w:type="spellEnd"/>
      <w:r w:rsidRPr="00802CCF">
        <w:rPr>
          <w:rFonts w:eastAsiaTheme="minorEastAsia"/>
          <w:color w:val="000000" w:themeColor="text1"/>
          <w:kern w:val="24"/>
        </w:rPr>
        <w:t xml:space="preserve"> DAĞLI tarafından imzalanarak yürürlüğe girmiş ve çalışmalara başlanmıştır. </w:t>
      </w:r>
      <w:r w:rsidR="003C124A" w:rsidRPr="00802CCF">
        <w:rPr>
          <w:rFonts w:eastAsiaTheme="minorEastAsia"/>
          <w:color w:val="000000" w:themeColor="text1"/>
          <w:kern w:val="24"/>
        </w:rPr>
        <w:t xml:space="preserve">  </w:t>
      </w:r>
      <w:r w:rsidR="00B8151B" w:rsidRPr="00802CCF">
        <w:rPr>
          <w:rFonts w:eastAsiaTheme="minorEastAsia"/>
          <w:color w:val="000000" w:themeColor="text1"/>
          <w:kern w:val="24"/>
        </w:rPr>
        <w:t>İlgili Plana, Samsun Valiliği web sayfasında “Duyurular” başlığında</w:t>
      </w:r>
      <w:r w:rsidR="00B6403F" w:rsidRPr="00802CCF">
        <w:rPr>
          <w:rFonts w:eastAsiaTheme="minorEastAsia"/>
          <w:color w:val="000000" w:themeColor="text1"/>
          <w:kern w:val="24"/>
        </w:rPr>
        <w:t xml:space="preserve"> </w:t>
      </w:r>
      <w:proofErr w:type="gramStart"/>
      <w:r w:rsidR="00B6403F" w:rsidRPr="00802CCF">
        <w:rPr>
          <w:rFonts w:eastAsiaTheme="minorEastAsia"/>
          <w:color w:val="000000" w:themeColor="text1"/>
          <w:kern w:val="24"/>
        </w:rPr>
        <w:t>28/01/2022</w:t>
      </w:r>
      <w:proofErr w:type="gramEnd"/>
      <w:r w:rsidR="00B6403F" w:rsidRPr="00802CCF">
        <w:rPr>
          <w:rFonts w:eastAsiaTheme="minorEastAsia"/>
          <w:color w:val="000000" w:themeColor="text1"/>
          <w:kern w:val="24"/>
        </w:rPr>
        <w:t xml:space="preserve"> tarihli duyurudan</w:t>
      </w:r>
      <w:r w:rsidR="00B8151B" w:rsidRPr="00802CCF">
        <w:rPr>
          <w:rFonts w:eastAsiaTheme="minorEastAsia"/>
          <w:color w:val="000000" w:themeColor="text1"/>
          <w:kern w:val="24"/>
        </w:rPr>
        <w:t xml:space="preserve"> ulaşılabilmektedir. </w:t>
      </w:r>
    </w:p>
    <w:p w:rsidR="00B8151B" w:rsidRPr="00802CCF" w:rsidRDefault="00802CCF" w:rsidP="00B8151B">
      <w:pPr>
        <w:pStyle w:val="NormalWeb"/>
        <w:spacing w:before="0" w:beforeAutospacing="0" w:after="0" w:afterAutospacing="0"/>
        <w:jc w:val="both"/>
        <w:rPr>
          <w:b/>
        </w:rPr>
      </w:pPr>
      <w:r w:rsidRPr="00802CCF">
        <w:rPr>
          <w:rFonts w:eastAsiaTheme="minorEastAsia"/>
          <w:b/>
          <w:color w:val="000000" w:themeColor="text1"/>
          <w:kern w:val="24"/>
        </w:rPr>
        <w:t>(http://www.samsun.gov.tr/kadina-yonelik-siddetle-mucadele-il-eylem-planlari-2022-2025)</w:t>
      </w:r>
      <w:bookmarkStart w:id="0" w:name="_GoBack"/>
      <w:bookmarkEnd w:id="0"/>
    </w:p>
    <w:p w:rsidR="003C124A" w:rsidRPr="00AD6260" w:rsidRDefault="003C124A" w:rsidP="0047665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sectPr w:rsidR="003C124A" w:rsidRPr="00AD6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othamNarrow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01"/>
    <w:rsid w:val="003C124A"/>
    <w:rsid w:val="004453E0"/>
    <w:rsid w:val="00476655"/>
    <w:rsid w:val="005A7B1C"/>
    <w:rsid w:val="006174C7"/>
    <w:rsid w:val="006D3928"/>
    <w:rsid w:val="00802CCF"/>
    <w:rsid w:val="0082312F"/>
    <w:rsid w:val="00935801"/>
    <w:rsid w:val="00AD6260"/>
    <w:rsid w:val="00B44076"/>
    <w:rsid w:val="00B6403F"/>
    <w:rsid w:val="00B8151B"/>
    <w:rsid w:val="00B93091"/>
    <w:rsid w:val="00D44578"/>
    <w:rsid w:val="00E3739F"/>
    <w:rsid w:val="00F71A0D"/>
    <w:rsid w:val="00FE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50084-ABAD-44A3-BACF-AF6D78D0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ilknur göbel</dc:creator>
  <cp:keywords/>
  <dc:description/>
  <cp:lastModifiedBy>ilknur göbel</cp:lastModifiedBy>
  <cp:revision>18</cp:revision>
  <dcterms:created xsi:type="dcterms:W3CDTF">2022-03-22T06:57:00Z</dcterms:created>
  <dcterms:modified xsi:type="dcterms:W3CDTF">2022-03-23T11:39:00Z</dcterms:modified>
</cp:coreProperties>
</file>